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44" w:rsidRDefault="00FF0FE6" w:rsidP="00FF0FE6">
      <w:pPr>
        <w:jc w:val="center"/>
        <w:rPr>
          <w:b/>
          <w:noProof/>
        </w:rPr>
      </w:pPr>
      <w:r>
        <w:rPr>
          <w:b/>
          <w:noProof/>
        </w:rPr>
        <w:t>AAET</w:t>
      </w:r>
      <w:r w:rsidR="00876D44">
        <w:rPr>
          <w:b/>
          <w:noProof/>
        </w:rPr>
        <w:t xml:space="preserve"> The Nerve Conduction Association</w:t>
      </w:r>
    </w:p>
    <w:p w:rsidR="00EC74B7" w:rsidRPr="00E83CC0" w:rsidRDefault="00876D44" w:rsidP="00FF0FE6">
      <w:pPr>
        <w:jc w:val="center"/>
        <w:rPr>
          <w:b/>
          <w:noProof/>
        </w:rPr>
      </w:pPr>
      <w:r>
        <w:rPr>
          <w:b/>
          <w:noProof/>
        </w:rPr>
        <w:t>Exhibitor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6D44" w:rsidTr="00C16431">
        <w:tc>
          <w:tcPr>
            <w:tcW w:w="4788" w:type="dxa"/>
          </w:tcPr>
          <w:p w:rsidR="00876D44" w:rsidRPr="004815D1" w:rsidRDefault="00876D44" w:rsidP="00876D44">
            <w:pPr>
              <w:rPr>
                <w:b/>
              </w:rPr>
            </w:pPr>
            <w:r>
              <w:rPr>
                <w:b/>
              </w:rPr>
              <w:t>Conference Date</w:t>
            </w:r>
            <w:r>
              <w:rPr>
                <w:b/>
              </w:rPr>
              <w:t>:</w:t>
            </w:r>
          </w:p>
        </w:tc>
        <w:tc>
          <w:tcPr>
            <w:tcW w:w="4788" w:type="dxa"/>
          </w:tcPr>
          <w:p w:rsidR="00876D44" w:rsidRDefault="00876D44" w:rsidP="00C16431"/>
        </w:tc>
      </w:tr>
      <w:tr w:rsidR="00876D44" w:rsidTr="00C16431">
        <w:tc>
          <w:tcPr>
            <w:tcW w:w="4788" w:type="dxa"/>
          </w:tcPr>
          <w:p w:rsidR="00876D44" w:rsidRDefault="00876D44" w:rsidP="00C16431">
            <w:pPr>
              <w:rPr>
                <w:b/>
              </w:rPr>
            </w:pPr>
            <w:r>
              <w:rPr>
                <w:b/>
              </w:rPr>
              <w:t>Conference Name:</w:t>
            </w:r>
          </w:p>
        </w:tc>
        <w:tc>
          <w:tcPr>
            <w:tcW w:w="4788" w:type="dxa"/>
          </w:tcPr>
          <w:p w:rsidR="00876D44" w:rsidRDefault="00876D44" w:rsidP="00C16431"/>
        </w:tc>
      </w:tr>
      <w:tr w:rsidR="00876D44" w:rsidTr="00C16431">
        <w:tc>
          <w:tcPr>
            <w:tcW w:w="4788" w:type="dxa"/>
          </w:tcPr>
          <w:p w:rsidR="00876D44" w:rsidRDefault="00876D44" w:rsidP="00C16431">
            <w:pPr>
              <w:rPr>
                <w:b/>
              </w:rPr>
            </w:pPr>
            <w:r>
              <w:rPr>
                <w:b/>
              </w:rPr>
              <w:t xml:space="preserve">Conference Location: </w:t>
            </w:r>
          </w:p>
        </w:tc>
        <w:tc>
          <w:tcPr>
            <w:tcW w:w="4788" w:type="dxa"/>
          </w:tcPr>
          <w:p w:rsidR="00876D44" w:rsidRDefault="00876D44" w:rsidP="00C16431"/>
        </w:tc>
      </w:tr>
    </w:tbl>
    <w:p w:rsidR="00876D44" w:rsidRPr="00E83CC0" w:rsidRDefault="00876D44" w:rsidP="00FF0FE6">
      <w:pPr>
        <w:jc w:val="center"/>
        <w:rPr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15D1" w:rsidTr="004815D1">
        <w:tc>
          <w:tcPr>
            <w:tcW w:w="4788" w:type="dxa"/>
          </w:tcPr>
          <w:p w:rsidR="004815D1" w:rsidRPr="004815D1" w:rsidRDefault="004815D1" w:rsidP="002F693C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4788" w:type="dxa"/>
          </w:tcPr>
          <w:p w:rsidR="004815D1" w:rsidRDefault="004815D1" w:rsidP="002F693C"/>
        </w:tc>
      </w:tr>
    </w:tbl>
    <w:p w:rsidR="004815D1" w:rsidRDefault="004815D1" w:rsidP="002F69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15D1" w:rsidRPr="004815D1" w:rsidTr="004815D1">
        <w:tc>
          <w:tcPr>
            <w:tcW w:w="4788" w:type="dxa"/>
          </w:tcPr>
          <w:p w:rsidR="004815D1" w:rsidRPr="004815D1" w:rsidRDefault="004815D1" w:rsidP="002F693C">
            <w:pPr>
              <w:rPr>
                <w:b/>
              </w:rPr>
            </w:pPr>
            <w:r w:rsidRPr="004815D1">
              <w:rPr>
                <w:b/>
              </w:rPr>
              <w:t>Contact Person:</w:t>
            </w:r>
          </w:p>
        </w:tc>
        <w:tc>
          <w:tcPr>
            <w:tcW w:w="4788" w:type="dxa"/>
          </w:tcPr>
          <w:p w:rsidR="004815D1" w:rsidRPr="004815D1" w:rsidRDefault="004815D1" w:rsidP="002F693C"/>
        </w:tc>
      </w:tr>
      <w:tr w:rsidR="004815D1" w:rsidTr="004815D1">
        <w:tc>
          <w:tcPr>
            <w:tcW w:w="4788" w:type="dxa"/>
          </w:tcPr>
          <w:p w:rsidR="004815D1" w:rsidRPr="004815D1" w:rsidRDefault="004815D1" w:rsidP="002F693C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788" w:type="dxa"/>
          </w:tcPr>
          <w:p w:rsidR="004815D1" w:rsidRDefault="004815D1" w:rsidP="002F693C"/>
        </w:tc>
      </w:tr>
      <w:tr w:rsidR="004815D1" w:rsidTr="004815D1">
        <w:tc>
          <w:tcPr>
            <w:tcW w:w="4788" w:type="dxa"/>
          </w:tcPr>
          <w:p w:rsidR="004815D1" w:rsidRPr="004815D1" w:rsidRDefault="004815D1" w:rsidP="002F693C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4788" w:type="dxa"/>
          </w:tcPr>
          <w:p w:rsidR="004815D1" w:rsidRDefault="004815D1" w:rsidP="002F693C"/>
        </w:tc>
      </w:tr>
      <w:tr w:rsidR="004815D1" w:rsidTr="004815D1">
        <w:tc>
          <w:tcPr>
            <w:tcW w:w="4788" w:type="dxa"/>
          </w:tcPr>
          <w:p w:rsidR="004815D1" w:rsidRPr="004815D1" w:rsidRDefault="004815D1" w:rsidP="002F693C">
            <w:pPr>
              <w:rPr>
                <w:b/>
              </w:rPr>
            </w:pPr>
            <w:r w:rsidRPr="004815D1">
              <w:rPr>
                <w:b/>
              </w:rPr>
              <w:t>E-mail:</w:t>
            </w:r>
          </w:p>
        </w:tc>
        <w:tc>
          <w:tcPr>
            <w:tcW w:w="4788" w:type="dxa"/>
          </w:tcPr>
          <w:p w:rsidR="004815D1" w:rsidRDefault="004815D1" w:rsidP="002F693C"/>
        </w:tc>
      </w:tr>
    </w:tbl>
    <w:p w:rsidR="002F693C" w:rsidRDefault="002F693C" w:rsidP="002F69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15D1" w:rsidTr="004815D1">
        <w:tc>
          <w:tcPr>
            <w:tcW w:w="4788" w:type="dxa"/>
          </w:tcPr>
          <w:p w:rsidR="004815D1" w:rsidRPr="00C705A8" w:rsidRDefault="00C705A8" w:rsidP="002F693C">
            <w:pPr>
              <w:rPr>
                <w:b/>
              </w:rPr>
            </w:pPr>
            <w:r w:rsidRPr="00C705A8">
              <w:rPr>
                <w:b/>
              </w:rPr>
              <w:t>Attending Representative:</w:t>
            </w:r>
          </w:p>
        </w:tc>
        <w:tc>
          <w:tcPr>
            <w:tcW w:w="4788" w:type="dxa"/>
          </w:tcPr>
          <w:p w:rsidR="004815D1" w:rsidRDefault="004815D1" w:rsidP="002F693C"/>
        </w:tc>
      </w:tr>
      <w:tr w:rsidR="004815D1" w:rsidTr="004815D1">
        <w:tc>
          <w:tcPr>
            <w:tcW w:w="4788" w:type="dxa"/>
          </w:tcPr>
          <w:p w:rsidR="004815D1" w:rsidRPr="00C705A8" w:rsidRDefault="00C705A8" w:rsidP="002F693C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788" w:type="dxa"/>
          </w:tcPr>
          <w:p w:rsidR="004815D1" w:rsidRDefault="004815D1" w:rsidP="002F693C"/>
        </w:tc>
      </w:tr>
      <w:tr w:rsidR="004815D1" w:rsidTr="004815D1">
        <w:tc>
          <w:tcPr>
            <w:tcW w:w="4788" w:type="dxa"/>
          </w:tcPr>
          <w:p w:rsidR="004815D1" w:rsidRPr="00C705A8" w:rsidRDefault="00C705A8" w:rsidP="002F693C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4788" w:type="dxa"/>
          </w:tcPr>
          <w:p w:rsidR="004815D1" w:rsidRDefault="004815D1" w:rsidP="002F693C"/>
        </w:tc>
      </w:tr>
      <w:tr w:rsidR="004815D1" w:rsidTr="004815D1">
        <w:tc>
          <w:tcPr>
            <w:tcW w:w="4788" w:type="dxa"/>
          </w:tcPr>
          <w:p w:rsidR="004815D1" w:rsidRPr="00C705A8" w:rsidRDefault="00C705A8" w:rsidP="002F693C">
            <w:pPr>
              <w:rPr>
                <w:b/>
              </w:rPr>
            </w:pPr>
            <w:r w:rsidRPr="00C705A8">
              <w:rPr>
                <w:b/>
              </w:rPr>
              <w:t>E-mail:</w:t>
            </w:r>
          </w:p>
        </w:tc>
        <w:tc>
          <w:tcPr>
            <w:tcW w:w="4788" w:type="dxa"/>
          </w:tcPr>
          <w:p w:rsidR="004815D1" w:rsidRDefault="004815D1" w:rsidP="002F693C"/>
        </w:tc>
      </w:tr>
    </w:tbl>
    <w:p w:rsidR="004815D1" w:rsidRDefault="004815D1" w:rsidP="002F69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15D1" w:rsidTr="004815D1">
        <w:trPr>
          <w:trHeight w:val="2221"/>
        </w:trPr>
        <w:tc>
          <w:tcPr>
            <w:tcW w:w="9576" w:type="dxa"/>
            <w:tcBorders>
              <w:bottom w:val="single" w:sz="4" w:space="0" w:color="auto"/>
            </w:tcBorders>
          </w:tcPr>
          <w:p w:rsidR="004815D1" w:rsidRDefault="00C705A8" w:rsidP="002F693C">
            <w:pPr>
              <w:rPr>
                <w:b/>
              </w:rPr>
            </w:pPr>
            <w:r w:rsidRPr="00C705A8">
              <w:rPr>
                <w:b/>
              </w:rPr>
              <w:t>Exhibit Fee ($500.00) Includes:</w:t>
            </w:r>
          </w:p>
          <w:p w:rsidR="00C705A8" w:rsidRDefault="00C705A8" w:rsidP="002F693C">
            <w:pPr>
              <w:rPr>
                <w:b/>
              </w:rPr>
            </w:pPr>
          </w:p>
          <w:p w:rsidR="007D061B" w:rsidRDefault="007D061B" w:rsidP="00E63800">
            <w:pPr>
              <w:jc w:val="center"/>
            </w:pPr>
            <w:r w:rsidRPr="007D061B">
              <w:t xml:space="preserve">A table in the registration area, use of outlets if need be (we must be notified no less than 30 days prior to the event for this), </w:t>
            </w:r>
            <w:r w:rsidR="0048582D">
              <w:t>tablec</w:t>
            </w:r>
            <w:r w:rsidR="00E63800">
              <w:t xml:space="preserve">loths and chairs. </w:t>
            </w:r>
            <w:r w:rsidR="00BB3FA1">
              <w:t>Continental breakfast and lunch will be provided to exhibitor</w:t>
            </w:r>
            <w:r w:rsidR="00E63800">
              <w:t>s on participating days</w:t>
            </w:r>
            <w:r w:rsidR="00894ABC">
              <w:t xml:space="preserve"> as well as an i</w:t>
            </w:r>
            <w:r w:rsidR="00F93B3E">
              <w:t>nvi</w:t>
            </w:r>
            <w:bookmarkStart w:id="0" w:name="_GoBack"/>
            <w:bookmarkEnd w:id="0"/>
            <w:r w:rsidR="00F93B3E">
              <w:t xml:space="preserve">tation to our </w:t>
            </w:r>
            <w:r w:rsidR="00894ABC">
              <w:t>social</w:t>
            </w:r>
            <w:r w:rsidR="00E63800">
              <w:t>. We are also pleased to offer CEU’</w:t>
            </w:r>
            <w:r w:rsidR="00730012">
              <w:t>s to one eligible person per company</w:t>
            </w:r>
            <w:r w:rsidR="00E63800">
              <w:t>.</w:t>
            </w:r>
          </w:p>
          <w:p w:rsidR="00F93B3E" w:rsidRDefault="00F93B3E" w:rsidP="00F93B3E">
            <w:pPr>
              <w:rPr>
                <w:b/>
              </w:rPr>
            </w:pPr>
            <w:r>
              <w:rPr>
                <w:b/>
              </w:rPr>
              <w:t>Un-attended Exhibit Fee ($250.00 or comparable gift/prize</w:t>
            </w:r>
            <w:r w:rsidRPr="00C705A8">
              <w:rPr>
                <w:b/>
              </w:rPr>
              <w:t>) Includes:</w:t>
            </w:r>
            <w:r>
              <w:rPr>
                <w:b/>
              </w:rPr>
              <w:t xml:space="preserve"> </w:t>
            </w:r>
          </w:p>
          <w:p w:rsidR="00F93B3E" w:rsidRDefault="00F93B3E" w:rsidP="00F93B3E">
            <w:pPr>
              <w:rPr>
                <w:b/>
              </w:rPr>
            </w:pPr>
          </w:p>
          <w:p w:rsidR="00F93B3E" w:rsidRPr="00F93B3E" w:rsidRDefault="00F93B3E" w:rsidP="00F93B3E">
            <w:r>
              <w:t xml:space="preserve">A table in the registration area, where product information, samples, and any additional sent items will be placed. </w:t>
            </w:r>
          </w:p>
          <w:p w:rsidR="00C705A8" w:rsidRPr="00C705A8" w:rsidRDefault="00C705A8" w:rsidP="002F693C">
            <w:pPr>
              <w:rPr>
                <w:b/>
              </w:rPr>
            </w:pPr>
          </w:p>
        </w:tc>
      </w:tr>
    </w:tbl>
    <w:p w:rsidR="004815D1" w:rsidRDefault="004815D1" w:rsidP="002F693C"/>
    <w:p w:rsidR="004815D1" w:rsidRPr="00DB791C" w:rsidRDefault="004815D1" w:rsidP="002F693C">
      <w:pPr>
        <w:rPr>
          <w:b/>
        </w:rPr>
      </w:pPr>
      <w:r w:rsidRPr="00DB791C">
        <w:rPr>
          <w:b/>
        </w:rPr>
        <w:t xml:space="preserve">Space is limited. Please reserve early by contacting: </w:t>
      </w:r>
      <w:r w:rsidR="0015219A">
        <w:rPr>
          <w:b/>
        </w:rPr>
        <w:t>aaet@aaet.info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195"/>
        <w:gridCol w:w="1741"/>
        <w:gridCol w:w="1450"/>
      </w:tblGrid>
      <w:tr w:rsidR="00DB791C" w:rsidTr="00DB791C">
        <w:tc>
          <w:tcPr>
            <w:tcW w:w="3190" w:type="dxa"/>
            <w:vMerge w:val="restart"/>
          </w:tcPr>
          <w:p w:rsidR="00DB791C" w:rsidRPr="00DB791C" w:rsidRDefault="00876D44" w:rsidP="002F693C">
            <w:pPr>
              <w:rPr>
                <w:b/>
              </w:rPr>
            </w:pPr>
            <w:r>
              <w:rPr>
                <w:b/>
              </w:rPr>
              <w:t>AAET</w:t>
            </w:r>
          </w:p>
          <w:p w:rsidR="00DB791C" w:rsidRPr="00DB791C" w:rsidRDefault="00F93B3E" w:rsidP="002F693C">
            <w:pPr>
              <w:rPr>
                <w:b/>
              </w:rPr>
            </w:pPr>
            <w:r>
              <w:rPr>
                <w:b/>
              </w:rPr>
              <w:t>P.O. Box 2770</w:t>
            </w:r>
          </w:p>
          <w:p w:rsidR="00DB791C" w:rsidRDefault="00F93B3E" w:rsidP="002F693C">
            <w:r>
              <w:rPr>
                <w:b/>
              </w:rPr>
              <w:t>Cedar Rapids, IA 52406</w:t>
            </w:r>
          </w:p>
        </w:tc>
        <w:tc>
          <w:tcPr>
            <w:tcW w:w="3195" w:type="dxa"/>
          </w:tcPr>
          <w:p w:rsidR="00DB791C" w:rsidRPr="00DB791C" w:rsidRDefault="00DB791C" w:rsidP="00F93B3E">
            <w:pPr>
              <w:rPr>
                <w:b/>
              </w:rPr>
            </w:pPr>
            <w:r w:rsidRPr="00DB791C">
              <w:rPr>
                <w:b/>
              </w:rPr>
              <w:t>Phone:</w:t>
            </w:r>
            <w:r>
              <w:rPr>
                <w:b/>
              </w:rPr>
              <w:t xml:space="preserve"> </w:t>
            </w:r>
            <w:r w:rsidR="00F93B3E">
              <w:t>1-877-333-2238</w:t>
            </w:r>
          </w:p>
        </w:tc>
        <w:tc>
          <w:tcPr>
            <w:tcW w:w="3191" w:type="dxa"/>
            <w:gridSpan w:val="2"/>
          </w:tcPr>
          <w:p w:rsidR="00DB791C" w:rsidRPr="00DB791C" w:rsidRDefault="00DB791C" w:rsidP="00876D44">
            <w:pPr>
              <w:rPr>
                <w:b/>
              </w:rPr>
            </w:pPr>
            <w:r w:rsidRPr="00DB791C">
              <w:rPr>
                <w:b/>
              </w:rPr>
              <w:t xml:space="preserve">FOR </w:t>
            </w:r>
            <w:r w:rsidR="00876D44">
              <w:rPr>
                <w:b/>
              </w:rPr>
              <w:t>ASSOCIATION</w:t>
            </w:r>
            <w:r w:rsidRPr="00DB791C">
              <w:rPr>
                <w:b/>
              </w:rPr>
              <w:t xml:space="preserve"> USE ONLY</w:t>
            </w:r>
          </w:p>
        </w:tc>
      </w:tr>
      <w:tr w:rsidR="00876D44" w:rsidTr="00DB791C">
        <w:tc>
          <w:tcPr>
            <w:tcW w:w="3190" w:type="dxa"/>
            <w:vMerge/>
          </w:tcPr>
          <w:p w:rsidR="00876D44" w:rsidRDefault="00876D44" w:rsidP="002F693C"/>
        </w:tc>
        <w:tc>
          <w:tcPr>
            <w:tcW w:w="3195" w:type="dxa"/>
          </w:tcPr>
          <w:p w:rsidR="00876D44" w:rsidRPr="00DB791C" w:rsidRDefault="00876D44" w:rsidP="00876D44">
            <w:pPr>
              <w:rPr>
                <w:b/>
              </w:rPr>
            </w:pPr>
            <w:r w:rsidRPr="00DB791C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  <w:r>
              <w:t>aaet@aaet.info</w:t>
            </w:r>
          </w:p>
        </w:tc>
        <w:tc>
          <w:tcPr>
            <w:tcW w:w="1741" w:type="dxa"/>
          </w:tcPr>
          <w:p w:rsidR="00876D44" w:rsidRPr="007D061B" w:rsidRDefault="00876D44" w:rsidP="002F693C">
            <w:r w:rsidRPr="007D061B">
              <w:t xml:space="preserve">Reg rec’d </w:t>
            </w:r>
          </w:p>
        </w:tc>
        <w:tc>
          <w:tcPr>
            <w:tcW w:w="1450" w:type="dxa"/>
          </w:tcPr>
          <w:p w:rsidR="00876D44" w:rsidRPr="00DB791C" w:rsidRDefault="00876D44" w:rsidP="00DB791C">
            <w:pPr>
              <w:rPr>
                <w:b/>
              </w:rPr>
            </w:pPr>
          </w:p>
        </w:tc>
      </w:tr>
      <w:tr w:rsidR="00876D44" w:rsidTr="00DB791C">
        <w:tc>
          <w:tcPr>
            <w:tcW w:w="3190" w:type="dxa"/>
            <w:vMerge/>
          </w:tcPr>
          <w:p w:rsidR="00876D44" w:rsidRDefault="00876D44" w:rsidP="002F693C"/>
        </w:tc>
        <w:tc>
          <w:tcPr>
            <w:tcW w:w="3195" w:type="dxa"/>
          </w:tcPr>
          <w:p w:rsidR="00876D44" w:rsidRPr="007D061B" w:rsidRDefault="00876D44" w:rsidP="00F93B3E">
            <w:r w:rsidRPr="00876D44">
              <w:rPr>
                <w:b/>
              </w:rPr>
              <w:t>Website:</w:t>
            </w:r>
            <w:r>
              <w:t xml:space="preserve"> www.aaet.info</w:t>
            </w:r>
          </w:p>
        </w:tc>
        <w:tc>
          <w:tcPr>
            <w:tcW w:w="1741" w:type="dxa"/>
          </w:tcPr>
          <w:p w:rsidR="00876D44" w:rsidRPr="007D061B" w:rsidRDefault="00876D44" w:rsidP="002F693C">
            <w:proofErr w:type="spellStart"/>
            <w:r w:rsidRPr="007D061B">
              <w:t>Pmt</w:t>
            </w:r>
            <w:proofErr w:type="spellEnd"/>
            <w:r w:rsidRPr="007D061B">
              <w:t xml:space="preserve"> rec’d</w:t>
            </w:r>
          </w:p>
        </w:tc>
        <w:tc>
          <w:tcPr>
            <w:tcW w:w="1450" w:type="dxa"/>
          </w:tcPr>
          <w:p w:rsidR="00876D44" w:rsidRPr="00DB791C" w:rsidRDefault="00876D44" w:rsidP="00DB791C">
            <w:pPr>
              <w:rPr>
                <w:b/>
              </w:rPr>
            </w:pPr>
          </w:p>
        </w:tc>
      </w:tr>
      <w:tr w:rsidR="00876D44" w:rsidTr="00DB791C">
        <w:tc>
          <w:tcPr>
            <w:tcW w:w="3190" w:type="dxa"/>
            <w:vMerge/>
          </w:tcPr>
          <w:p w:rsidR="00876D44" w:rsidRDefault="00876D44" w:rsidP="002F693C"/>
        </w:tc>
        <w:tc>
          <w:tcPr>
            <w:tcW w:w="3195" w:type="dxa"/>
            <w:tcBorders>
              <w:bottom w:val="single" w:sz="4" w:space="0" w:color="auto"/>
            </w:tcBorders>
          </w:tcPr>
          <w:p w:rsidR="00876D44" w:rsidRDefault="00876D44" w:rsidP="002F693C"/>
        </w:tc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876D44" w:rsidRPr="007D061B" w:rsidRDefault="00876D44" w:rsidP="002F693C">
            <w:r w:rsidRPr="007D061B">
              <w:t>Check #</w:t>
            </w:r>
          </w:p>
        </w:tc>
        <w:tc>
          <w:tcPr>
            <w:tcW w:w="1450" w:type="dxa"/>
            <w:tcBorders>
              <w:bottom w:val="single" w:sz="4" w:space="0" w:color="auto"/>
              <w:right w:val="single" w:sz="4" w:space="0" w:color="auto"/>
            </w:tcBorders>
          </w:tcPr>
          <w:p w:rsidR="00876D44" w:rsidRDefault="00876D44" w:rsidP="002F693C"/>
        </w:tc>
      </w:tr>
    </w:tbl>
    <w:p w:rsidR="004815D1" w:rsidRDefault="004815D1" w:rsidP="002F693C"/>
    <w:p w:rsidR="002F693C" w:rsidRDefault="002F693C" w:rsidP="002F693C"/>
    <w:sectPr w:rsidR="002F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3C"/>
    <w:rsid w:val="0015219A"/>
    <w:rsid w:val="002F693C"/>
    <w:rsid w:val="004815D1"/>
    <w:rsid w:val="0048582D"/>
    <w:rsid w:val="004C432E"/>
    <w:rsid w:val="00717D0D"/>
    <w:rsid w:val="00727B8E"/>
    <w:rsid w:val="00730012"/>
    <w:rsid w:val="007D061B"/>
    <w:rsid w:val="00876D44"/>
    <w:rsid w:val="00894ABC"/>
    <w:rsid w:val="00BB3FA1"/>
    <w:rsid w:val="00C705A8"/>
    <w:rsid w:val="00DB791C"/>
    <w:rsid w:val="00E63800"/>
    <w:rsid w:val="00E83CC0"/>
    <w:rsid w:val="00EC74B7"/>
    <w:rsid w:val="00F93B3E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Uniontown Hospital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Trista</dc:creator>
  <cp:lastModifiedBy>Sebetka, Wendy L</cp:lastModifiedBy>
  <cp:revision>2</cp:revision>
  <dcterms:created xsi:type="dcterms:W3CDTF">2019-03-01T18:23:00Z</dcterms:created>
  <dcterms:modified xsi:type="dcterms:W3CDTF">2019-03-01T18:23:00Z</dcterms:modified>
</cp:coreProperties>
</file>